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9C00D2" w14:textId="3E5CDF76" w:rsidR="00CF6BAC" w:rsidRDefault="00CF6BAC" w:rsidP="00CF6BAC">
      <w:pPr>
        <w:pStyle w:val="paragraph"/>
        <w:spacing w:before="0" w:beforeAutospacing="0" w:after="0" w:afterAutospacing="0"/>
        <w:textAlignment w:val="baseline"/>
        <w:rPr>
          <w:rStyle w:val="normaltextrun"/>
          <w:rFonts w:ascii="Franklin Gothic Book" w:hAnsi="Franklin Gothic Book" w:cs="Segoe UI"/>
          <w:b/>
          <w:bCs/>
          <w:color w:val="000000"/>
          <w:sz w:val="22"/>
          <w:szCs w:val="22"/>
        </w:rPr>
      </w:pPr>
      <w:r>
        <w:rPr>
          <w:rStyle w:val="normaltextrun"/>
          <w:rFonts w:ascii="Franklin Gothic Book" w:hAnsi="Franklin Gothic Book" w:cs="Segoe UI"/>
          <w:b/>
          <w:bCs/>
          <w:color w:val="000000"/>
          <w:sz w:val="22"/>
          <w:szCs w:val="22"/>
        </w:rPr>
        <w:t>FAQs</w:t>
      </w:r>
    </w:p>
    <w:p w14:paraId="63992BF8" w14:textId="77777777" w:rsidR="00FE35E5" w:rsidRDefault="00FE35E5" w:rsidP="00CF6BAC">
      <w:pPr>
        <w:pStyle w:val="paragraph"/>
        <w:spacing w:before="0" w:beforeAutospacing="0" w:after="0" w:afterAutospacing="0"/>
        <w:textAlignment w:val="baseline"/>
        <w:rPr>
          <w:rFonts w:ascii="Segoe UI" w:hAnsi="Segoe UI" w:cs="Segoe UI"/>
          <w:sz w:val="18"/>
          <w:szCs w:val="18"/>
        </w:rPr>
      </w:pPr>
    </w:p>
    <w:p w14:paraId="69D861DC" w14:textId="77777777" w:rsidR="00CF6BAC" w:rsidRDefault="00CF6BAC" w:rsidP="00CF6BAC">
      <w:pPr>
        <w:pStyle w:val="paragraph"/>
        <w:numPr>
          <w:ilvl w:val="0"/>
          <w:numId w:val="1"/>
        </w:numPr>
        <w:spacing w:before="0" w:beforeAutospacing="0" w:after="0" w:afterAutospacing="0"/>
        <w:ind w:left="1080" w:firstLine="0"/>
        <w:textAlignment w:val="baseline"/>
        <w:rPr>
          <w:rFonts w:ascii="Franklin Gothic Book" w:hAnsi="Franklin Gothic Book" w:cs="Segoe UI"/>
        </w:rPr>
      </w:pPr>
      <w:r>
        <w:rPr>
          <w:rStyle w:val="normaltextrun"/>
          <w:rFonts w:ascii="Franklin Gothic Book" w:hAnsi="Franklin Gothic Book" w:cs="Segoe UI"/>
          <w:b/>
          <w:bCs/>
          <w:color w:val="000000"/>
        </w:rPr>
        <w:t>Why is Procedure Pass being implemented? </w:t>
      </w:r>
      <w:r>
        <w:rPr>
          <w:rStyle w:val="eop"/>
          <w:rFonts w:ascii="Franklin Gothic Book" w:hAnsi="Franklin Gothic Book" w:cs="Segoe UI"/>
          <w:color w:val="000000"/>
        </w:rPr>
        <w:t> </w:t>
      </w:r>
    </w:p>
    <w:p w14:paraId="2D2F3281" w14:textId="249AC51D" w:rsidR="00CF6BAC" w:rsidRDefault="00CF6BAC" w:rsidP="00CF6BAC">
      <w:pPr>
        <w:pStyle w:val="paragraph"/>
        <w:numPr>
          <w:ilvl w:val="0"/>
          <w:numId w:val="2"/>
        </w:numPr>
        <w:spacing w:before="0" w:beforeAutospacing="0" w:after="0" w:afterAutospacing="0"/>
        <w:ind w:left="1800" w:firstLine="0"/>
        <w:textAlignment w:val="baseline"/>
        <w:rPr>
          <w:rFonts w:ascii="Franklin Gothic Book" w:hAnsi="Franklin Gothic Book" w:cs="Segoe UI"/>
        </w:rPr>
      </w:pPr>
      <w:r>
        <w:rPr>
          <w:rStyle w:val="normaltextrun"/>
          <w:rFonts w:ascii="Franklin Gothic Book" w:hAnsi="Franklin Gothic Book" w:cs="Segoe UI"/>
          <w:color w:val="0A0A0A"/>
        </w:rPr>
        <w:t xml:space="preserve">Epic Procedure Pass is an automated checklist within Epic that helps clinicians and support staff efficiently prepare patients for surgery. It provides real-time visibility into preoperative tasks and their status across all clinical teams, including Ambulatory and Optime. Fully integrated with ordering, results, appointments, and notes </w:t>
      </w:r>
      <w:r w:rsidR="00FE35E5">
        <w:rPr>
          <w:rFonts w:ascii="Franklin Gothic Book" w:hAnsi="Franklin Gothic Book"/>
        </w:rPr>
        <w:t>—</w:t>
      </w:r>
      <w:r w:rsidR="00FE35E5">
        <w:rPr>
          <w:rFonts w:ascii="Franklin Gothic Book" w:hAnsi="Franklin Gothic Book"/>
        </w:rPr>
        <w:t xml:space="preserve"> </w:t>
      </w:r>
      <w:r>
        <w:rPr>
          <w:rStyle w:val="normaltextrun"/>
          <w:rFonts w:ascii="Franklin Gothic Book" w:hAnsi="Franklin Gothic Book" w:cs="Segoe UI"/>
          <w:color w:val="0A0A0A"/>
        </w:rPr>
        <w:t>Procedure Pass ensures seamless coordination as patient information updates. It also automates risk assessments based on comorbidities and surgical complexity, generating tailored recommendations for labs and testing. By improving tracking and readiness visibility, Procedure Pass enhances efficiency in surgical and PETC clinics, reducing delays and optimizing patient care.</w:t>
      </w:r>
      <w:r>
        <w:rPr>
          <w:rStyle w:val="scxw123284304"/>
          <w:rFonts w:ascii="Franklin Gothic Book" w:hAnsi="Franklin Gothic Book" w:cs="Segoe UI"/>
          <w:color w:val="0A0A0A"/>
        </w:rPr>
        <w:t> </w:t>
      </w:r>
      <w:r>
        <w:rPr>
          <w:rFonts w:ascii="Franklin Gothic Book" w:hAnsi="Franklin Gothic Book" w:cs="Segoe UI"/>
          <w:color w:val="0A0A0A"/>
        </w:rPr>
        <w:br/>
      </w:r>
      <w:r>
        <w:rPr>
          <w:rStyle w:val="eop"/>
          <w:rFonts w:ascii="Franklin Gothic Book" w:hAnsi="Franklin Gothic Book" w:cs="Segoe UI"/>
          <w:color w:val="0A0A0A"/>
        </w:rPr>
        <w:t> </w:t>
      </w:r>
    </w:p>
    <w:p w14:paraId="06B142D4" w14:textId="77777777" w:rsidR="00CF6BAC" w:rsidRDefault="00CF6BAC" w:rsidP="00CF6BAC">
      <w:pPr>
        <w:pStyle w:val="paragraph"/>
        <w:numPr>
          <w:ilvl w:val="0"/>
          <w:numId w:val="3"/>
        </w:numPr>
        <w:spacing w:before="0" w:beforeAutospacing="0" w:after="0" w:afterAutospacing="0"/>
        <w:ind w:left="1080" w:firstLine="0"/>
        <w:textAlignment w:val="baseline"/>
        <w:rPr>
          <w:rFonts w:ascii="Franklin Gothic Book" w:hAnsi="Franklin Gothic Book" w:cs="Segoe UI"/>
        </w:rPr>
      </w:pPr>
      <w:r>
        <w:rPr>
          <w:rStyle w:val="normaltextrun"/>
          <w:rFonts w:ascii="Franklin Gothic Book" w:hAnsi="Franklin Gothic Book" w:cs="Segoe UI"/>
          <w:b/>
          <w:bCs/>
          <w:color w:val="000000"/>
        </w:rPr>
        <w:t>Can I still continue to use existing preop order sets (such as ERAS)?</w:t>
      </w:r>
      <w:r>
        <w:rPr>
          <w:rStyle w:val="normaltextrun"/>
          <w:rFonts w:ascii="Franklin Gothic Book" w:hAnsi="Franklin Gothic Book" w:cs="Segoe UI"/>
          <w:color w:val="000000"/>
        </w:rPr>
        <w:t> </w:t>
      </w:r>
      <w:r>
        <w:rPr>
          <w:rStyle w:val="eop"/>
          <w:rFonts w:ascii="Franklin Gothic Book" w:hAnsi="Franklin Gothic Book" w:cs="Segoe UI"/>
          <w:color w:val="000000"/>
        </w:rPr>
        <w:t> </w:t>
      </w:r>
    </w:p>
    <w:p w14:paraId="595D68D3" w14:textId="77777777" w:rsidR="00CF6BAC" w:rsidRDefault="00CF6BAC" w:rsidP="00CF6BAC">
      <w:pPr>
        <w:pStyle w:val="paragraph"/>
        <w:numPr>
          <w:ilvl w:val="0"/>
          <w:numId w:val="4"/>
        </w:numPr>
        <w:spacing w:before="0" w:beforeAutospacing="0" w:after="0" w:afterAutospacing="0"/>
        <w:ind w:left="1800" w:firstLine="0"/>
        <w:textAlignment w:val="baseline"/>
        <w:rPr>
          <w:rFonts w:ascii="Franklin Gothic Book" w:hAnsi="Franklin Gothic Book" w:cs="Segoe UI"/>
        </w:rPr>
      </w:pPr>
      <w:r>
        <w:rPr>
          <w:rStyle w:val="normaltextrun"/>
          <w:rFonts w:ascii="Franklin Gothic Book" w:hAnsi="Franklin Gothic Book" w:cs="Segoe UI"/>
          <w:color w:val="000000"/>
        </w:rPr>
        <w:t>Yes</w:t>
      </w:r>
      <w:r>
        <w:rPr>
          <w:rStyle w:val="scxw123284304"/>
          <w:rFonts w:ascii="Franklin Gothic Book" w:hAnsi="Franklin Gothic Book" w:cs="Segoe UI"/>
          <w:color w:val="000000"/>
        </w:rPr>
        <w:t> </w:t>
      </w:r>
      <w:r>
        <w:rPr>
          <w:rFonts w:ascii="Franklin Gothic Book" w:hAnsi="Franklin Gothic Book" w:cs="Segoe UI"/>
          <w:color w:val="000000"/>
        </w:rPr>
        <w:br/>
      </w:r>
      <w:r>
        <w:rPr>
          <w:rStyle w:val="eop"/>
          <w:rFonts w:ascii="Franklin Gothic Book" w:hAnsi="Franklin Gothic Book" w:cs="Segoe UI"/>
          <w:color w:val="000000"/>
        </w:rPr>
        <w:t> </w:t>
      </w:r>
    </w:p>
    <w:p w14:paraId="6F8B4E20" w14:textId="77777777" w:rsidR="00CF6BAC" w:rsidRDefault="00CF6BAC" w:rsidP="00CF6BAC">
      <w:pPr>
        <w:pStyle w:val="paragraph"/>
        <w:numPr>
          <w:ilvl w:val="0"/>
          <w:numId w:val="5"/>
        </w:numPr>
        <w:spacing w:before="0" w:beforeAutospacing="0" w:after="0" w:afterAutospacing="0"/>
        <w:ind w:left="1080" w:firstLine="0"/>
        <w:textAlignment w:val="baseline"/>
        <w:rPr>
          <w:rFonts w:ascii="Franklin Gothic Book" w:hAnsi="Franklin Gothic Book" w:cs="Segoe UI"/>
        </w:rPr>
      </w:pPr>
      <w:r>
        <w:rPr>
          <w:rStyle w:val="normaltextrun"/>
          <w:rFonts w:ascii="Franklin Gothic Book" w:hAnsi="Franklin Gothic Book" w:cs="Segoe UI"/>
          <w:b/>
          <w:bCs/>
          <w:color w:val="000000"/>
        </w:rPr>
        <w:t>Will there be duplicate work?</w:t>
      </w:r>
      <w:r>
        <w:rPr>
          <w:rStyle w:val="normaltextrun"/>
          <w:rFonts w:ascii="Franklin Gothic Book" w:hAnsi="Franklin Gothic Book" w:cs="Segoe UI"/>
          <w:color w:val="000000"/>
        </w:rPr>
        <w:t> </w:t>
      </w:r>
      <w:r>
        <w:rPr>
          <w:rStyle w:val="eop"/>
          <w:rFonts w:ascii="Franklin Gothic Book" w:hAnsi="Franklin Gothic Book" w:cs="Segoe UI"/>
          <w:color w:val="000000"/>
        </w:rPr>
        <w:t> </w:t>
      </w:r>
    </w:p>
    <w:p w14:paraId="4E411BE8" w14:textId="77777777" w:rsidR="00CF6BAC" w:rsidRDefault="00CF6BAC" w:rsidP="00CF6BAC">
      <w:pPr>
        <w:pStyle w:val="paragraph"/>
        <w:numPr>
          <w:ilvl w:val="0"/>
          <w:numId w:val="6"/>
        </w:numPr>
        <w:spacing w:before="0" w:beforeAutospacing="0" w:after="0" w:afterAutospacing="0"/>
        <w:ind w:left="1800" w:firstLine="0"/>
        <w:textAlignment w:val="baseline"/>
        <w:rPr>
          <w:rFonts w:ascii="Franklin Gothic Book" w:hAnsi="Franklin Gothic Book" w:cs="Segoe UI"/>
        </w:rPr>
      </w:pPr>
      <w:r>
        <w:rPr>
          <w:rStyle w:val="normaltextrun"/>
          <w:rFonts w:ascii="Franklin Gothic Book" w:hAnsi="Franklin Gothic Book" w:cs="Segoe UI"/>
          <w:color w:val="000000"/>
        </w:rPr>
        <w:t>No. Epic will look for existing orders. Epic will look for completed test results that fit into the time range leading up to surgery date (typically 90 days before surgery). Epic will show you notes that could be selected to complete a task such as H&amp;P.</w:t>
      </w:r>
      <w:r>
        <w:rPr>
          <w:rStyle w:val="scxw123284304"/>
          <w:rFonts w:ascii="Franklin Gothic Book" w:hAnsi="Franklin Gothic Book" w:cs="Segoe UI"/>
          <w:color w:val="000000"/>
        </w:rPr>
        <w:t> </w:t>
      </w:r>
      <w:r>
        <w:rPr>
          <w:rFonts w:ascii="Franklin Gothic Book" w:hAnsi="Franklin Gothic Book" w:cs="Segoe UI"/>
          <w:color w:val="000000"/>
        </w:rPr>
        <w:br/>
      </w:r>
      <w:r>
        <w:rPr>
          <w:rStyle w:val="eop"/>
          <w:rFonts w:ascii="Franklin Gothic Book" w:hAnsi="Franklin Gothic Book" w:cs="Segoe UI"/>
          <w:color w:val="000000"/>
        </w:rPr>
        <w:t> </w:t>
      </w:r>
    </w:p>
    <w:p w14:paraId="32D87DE8" w14:textId="77777777" w:rsidR="00CF6BAC" w:rsidRDefault="00CF6BAC" w:rsidP="00CF6BAC">
      <w:pPr>
        <w:pStyle w:val="paragraph"/>
        <w:numPr>
          <w:ilvl w:val="0"/>
          <w:numId w:val="7"/>
        </w:numPr>
        <w:spacing w:before="0" w:beforeAutospacing="0" w:after="0" w:afterAutospacing="0"/>
        <w:ind w:left="1080" w:firstLine="0"/>
        <w:textAlignment w:val="baseline"/>
        <w:rPr>
          <w:rFonts w:ascii="Franklin Gothic Book" w:hAnsi="Franklin Gothic Book" w:cs="Segoe UI"/>
        </w:rPr>
      </w:pPr>
      <w:r>
        <w:rPr>
          <w:rStyle w:val="normaltextrun"/>
          <w:rFonts w:ascii="Franklin Gothic Book" w:hAnsi="Franklin Gothic Book" w:cs="Segoe UI"/>
          <w:b/>
          <w:bCs/>
          <w:color w:val="000000"/>
        </w:rPr>
        <w:t>Will all Procedure Pass tasks automatically be completed? </w:t>
      </w:r>
      <w:r>
        <w:rPr>
          <w:rStyle w:val="eop"/>
          <w:rFonts w:ascii="Franklin Gothic Book" w:hAnsi="Franklin Gothic Book" w:cs="Segoe UI"/>
          <w:color w:val="000000"/>
        </w:rPr>
        <w:t> </w:t>
      </w:r>
    </w:p>
    <w:p w14:paraId="3662F2F7" w14:textId="77777777" w:rsidR="00CF6BAC" w:rsidRDefault="00CF6BAC" w:rsidP="00CF6BAC">
      <w:pPr>
        <w:pStyle w:val="paragraph"/>
        <w:numPr>
          <w:ilvl w:val="0"/>
          <w:numId w:val="8"/>
        </w:numPr>
        <w:spacing w:before="0" w:beforeAutospacing="0" w:after="0" w:afterAutospacing="0"/>
        <w:ind w:left="1800" w:firstLine="0"/>
        <w:textAlignment w:val="baseline"/>
        <w:rPr>
          <w:rFonts w:ascii="Franklin Gothic Book" w:hAnsi="Franklin Gothic Book" w:cs="Segoe UI"/>
        </w:rPr>
      </w:pPr>
      <w:r>
        <w:rPr>
          <w:rStyle w:val="normaltextrun"/>
          <w:rFonts w:ascii="Franklin Gothic Book" w:hAnsi="Franklin Gothic Book" w:cs="Segoe UI"/>
          <w:color w:val="000000"/>
        </w:rPr>
        <w:t xml:space="preserve">No. Tasks that are linked to labs/testing completed at UVA Health will be auto-completed if they occur within the time range leading up to surgery date (typically 90 days before surgery). </w:t>
      </w:r>
      <w:r>
        <w:rPr>
          <w:rStyle w:val="scxw123284304"/>
          <w:rFonts w:ascii="Franklin Gothic Book" w:hAnsi="Franklin Gothic Book" w:cs="Segoe UI"/>
          <w:color w:val="000000"/>
        </w:rPr>
        <w:t> </w:t>
      </w:r>
      <w:r>
        <w:rPr>
          <w:rFonts w:ascii="Franklin Gothic Book" w:hAnsi="Franklin Gothic Book" w:cs="Segoe UI"/>
          <w:color w:val="000000"/>
        </w:rPr>
        <w:br/>
      </w:r>
      <w:r>
        <w:rPr>
          <w:rStyle w:val="eop"/>
          <w:rFonts w:ascii="Franklin Gothic Book" w:hAnsi="Franklin Gothic Book" w:cs="Segoe UI"/>
          <w:color w:val="000000"/>
        </w:rPr>
        <w:t> </w:t>
      </w:r>
    </w:p>
    <w:p w14:paraId="0D0FC4BA" w14:textId="77777777" w:rsidR="00CF6BAC" w:rsidRDefault="00CF6BAC" w:rsidP="00CF6BAC">
      <w:pPr>
        <w:pStyle w:val="paragraph"/>
        <w:numPr>
          <w:ilvl w:val="0"/>
          <w:numId w:val="9"/>
        </w:numPr>
        <w:spacing w:before="0" w:beforeAutospacing="0" w:after="0" w:afterAutospacing="0"/>
        <w:ind w:left="1080" w:firstLine="0"/>
        <w:textAlignment w:val="baseline"/>
        <w:rPr>
          <w:rFonts w:ascii="Franklin Gothic Book" w:hAnsi="Franklin Gothic Book" w:cs="Segoe UI"/>
        </w:rPr>
      </w:pPr>
      <w:r>
        <w:rPr>
          <w:rStyle w:val="normaltextrun"/>
          <w:rFonts w:ascii="Franklin Gothic Book" w:hAnsi="Franklin Gothic Book" w:cs="Segoe UI"/>
          <w:b/>
          <w:bCs/>
          <w:color w:val="000000"/>
        </w:rPr>
        <w:t>Will my case be cancelled if not all Procedure Pass tasks are not completed?</w:t>
      </w:r>
      <w:r>
        <w:rPr>
          <w:rStyle w:val="normaltextrun"/>
          <w:rFonts w:ascii="Franklin Gothic Book" w:hAnsi="Franklin Gothic Book" w:cs="Segoe UI"/>
          <w:color w:val="000000"/>
        </w:rPr>
        <w:t> </w:t>
      </w:r>
      <w:r>
        <w:rPr>
          <w:rStyle w:val="eop"/>
          <w:rFonts w:ascii="Franklin Gothic Book" w:hAnsi="Franklin Gothic Book" w:cs="Segoe UI"/>
          <w:color w:val="000000"/>
        </w:rPr>
        <w:t> </w:t>
      </w:r>
    </w:p>
    <w:p w14:paraId="30FAC2A0" w14:textId="77777777" w:rsidR="00CF6BAC" w:rsidRDefault="00CF6BAC" w:rsidP="00CF6BAC">
      <w:pPr>
        <w:pStyle w:val="paragraph"/>
        <w:numPr>
          <w:ilvl w:val="0"/>
          <w:numId w:val="10"/>
        </w:numPr>
        <w:spacing w:before="0" w:beforeAutospacing="0" w:after="0" w:afterAutospacing="0"/>
        <w:ind w:left="1800" w:firstLine="0"/>
        <w:textAlignment w:val="baseline"/>
        <w:rPr>
          <w:rFonts w:ascii="Franklin Gothic Book" w:hAnsi="Franklin Gothic Book" w:cs="Segoe UI"/>
        </w:rPr>
      </w:pPr>
      <w:r>
        <w:rPr>
          <w:rStyle w:val="normaltextrun"/>
          <w:rFonts w:ascii="Franklin Gothic Book" w:hAnsi="Franklin Gothic Book" w:cs="Segoe UI"/>
          <w:color w:val="000000"/>
        </w:rPr>
        <w:t>No. Patients will be screened by PETC regardless of what tasks have been completed. The surgery will not be canceled unless a task that is necessary for patient safety is missing and a conversation will be held between the surgical team and PETC before anyone cancels the case. It will be a joint, collaborative effort to ensure patient safety/optimization.</w:t>
      </w:r>
      <w:r>
        <w:rPr>
          <w:rStyle w:val="scxw123284304"/>
          <w:rFonts w:ascii="Franklin Gothic Book" w:hAnsi="Franklin Gothic Book" w:cs="Segoe UI"/>
          <w:color w:val="000000"/>
        </w:rPr>
        <w:t> </w:t>
      </w:r>
      <w:r>
        <w:rPr>
          <w:rFonts w:ascii="Franklin Gothic Book" w:hAnsi="Franklin Gothic Book" w:cs="Segoe UI"/>
          <w:color w:val="000000"/>
        </w:rPr>
        <w:br/>
      </w:r>
      <w:r>
        <w:rPr>
          <w:rStyle w:val="eop"/>
          <w:rFonts w:ascii="Franklin Gothic Book" w:hAnsi="Franklin Gothic Book" w:cs="Segoe UI"/>
          <w:color w:val="000000"/>
        </w:rPr>
        <w:t> </w:t>
      </w:r>
    </w:p>
    <w:p w14:paraId="1F0950AA" w14:textId="77777777" w:rsidR="00CF6BAC" w:rsidRDefault="00CF6BAC" w:rsidP="00CF6BAC">
      <w:pPr>
        <w:pStyle w:val="paragraph"/>
        <w:numPr>
          <w:ilvl w:val="0"/>
          <w:numId w:val="11"/>
        </w:numPr>
        <w:spacing w:before="0" w:beforeAutospacing="0" w:after="0" w:afterAutospacing="0"/>
        <w:ind w:left="1080" w:firstLine="0"/>
        <w:textAlignment w:val="baseline"/>
        <w:rPr>
          <w:rFonts w:ascii="Franklin Gothic Book" w:hAnsi="Franklin Gothic Book" w:cs="Segoe UI"/>
        </w:rPr>
      </w:pPr>
      <w:r>
        <w:rPr>
          <w:rStyle w:val="normaltextrun"/>
          <w:rFonts w:ascii="Franklin Gothic Book" w:hAnsi="Franklin Gothic Book" w:cs="Segoe UI"/>
          <w:b/>
          <w:bCs/>
          <w:color w:val="000000"/>
        </w:rPr>
        <w:t>Will the Procedure Pass tasks be the same for every patient?</w:t>
      </w:r>
      <w:r>
        <w:rPr>
          <w:rStyle w:val="normaltextrun"/>
          <w:rFonts w:ascii="Franklin Gothic Book" w:hAnsi="Franklin Gothic Book" w:cs="Segoe UI"/>
          <w:color w:val="000000"/>
        </w:rPr>
        <w:t> </w:t>
      </w:r>
      <w:r>
        <w:rPr>
          <w:rStyle w:val="eop"/>
          <w:rFonts w:ascii="Franklin Gothic Book" w:hAnsi="Franklin Gothic Book" w:cs="Segoe UI"/>
          <w:color w:val="000000"/>
        </w:rPr>
        <w:t> </w:t>
      </w:r>
    </w:p>
    <w:p w14:paraId="436849BF" w14:textId="77777777" w:rsidR="00CF6BAC" w:rsidRDefault="00CF6BAC" w:rsidP="00CF6BAC">
      <w:pPr>
        <w:pStyle w:val="paragraph"/>
        <w:numPr>
          <w:ilvl w:val="0"/>
          <w:numId w:val="12"/>
        </w:numPr>
        <w:spacing w:before="0" w:beforeAutospacing="0" w:after="0" w:afterAutospacing="0"/>
        <w:ind w:left="1800" w:firstLine="0"/>
        <w:textAlignment w:val="baseline"/>
        <w:rPr>
          <w:rFonts w:ascii="Franklin Gothic Book" w:hAnsi="Franklin Gothic Book" w:cs="Segoe UI"/>
        </w:rPr>
      </w:pPr>
      <w:r>
        <w:rPr>
          <w:rStyle w:val="normaltextrun"/>
          <w:rFonts w:ascii="Franklin Gothic Book" w:hAnsi="Franklin Gothic Book" w:cs="Segoe UI"/>
          <w:color w:val="000000"/>
        </w:rPr>
        <w:t xml:space="preserve">No. The tasks are generated based on the patient’s comorbidities and type of surgery. </w:t>
      </w:r>
      <w:r>
        <w:rPr>
          <w:rStyle w:val="scxw123284304"/>
          <w:rFonts w:ascii="Franklin Gothic Book" w:hAnsi="Franklin Gothic Book" w:cs="Segoe UI"/>
          <w:color w:val="000000"/>
        </w:rPr>
        <w:t> </w:t>
      </w:r>
      <w:r>
        <w:rPr>
          <w:rFonts w:ascii="Franklin Gothic Book" w:hAnsi="Franklin Gothic Book" w:cs="Segoe UI"/>
          <w:color w:val="000000"/>
        </w:rPr>
        <w:br/>
      </w:r>
      <w:r>
        <w:rPr>
          <w:rStyle w:val="eop"/>
          <w:rFonts w:ascii="Franklin Gothic Book" w:hAnsi="Franklin Gothic Book" w:cs="Segoe UI"/>
          <w:color w:val="000000"/>
        </w:rPr>
        <w:t> </w:t>
      </w:r>
    </w:p>
    <w:p w14:paraId="12E202E0" w14:textId="77777777" w:rsidR="00CF6BAC" w:rsidRDefault="00CF6BAC" w:rsidP="00CF6BAC">
      <w:pPr>
        <w:pStyle w:val="paragraph"/>
        <w:numPr>
          <w:ilvl w:val="0"/>
          <w:numId w:val="13"/>
        </w:numPr>
        <w:spacing w:before="0" w:beforeAutospacing="0" w:after="0" w:afterAutospacing="0"/>
        <w:ind w:left="1080" w:firstLine="0"/>
        <w:textAlignment w:val="baseline"/>
        <w:rPr>
          <w:rFonts w:ascii="Franklin Gothic Book" w:hAnsi="Franklin Gothic Book" w:cs="Segoe UI"/>
        </w:rPr>
      </w:pPr>
      <w:r>
        <w:rPr>
          <w:rStyle w:val="normaltextrun"/>
          <w:rFonts w:ascii="Franklin Gothic Book" w:hAnsi="Franklin Gothic Book" w:cs="Segoe UI"/>
          <w:b/>
          <w:bCs/>
          <w:color w:val="000000"/>
        </w:rPr>
        <w:t>How do I complete a Procedure Pass task when the information is in the Media tab?</w:t>
      </w:r>
      <w:r>
        <w:rPr>
          <w:rStyle w:val="normaltextrun"/>
          <w:rFonts w:ascii="Franklin Gothic Book" w:hAnsi="Franklin Gothic Book" w:cs="Segoe UI"/>
          <w:color w:val="000000"/>
        </w:rPr>
        <w:t> </w:t>
      </w:r>
      <w:r>
        <w:rPr>
          <w:rStyle w:val="eop"/>
          <w:rFonts w:ascii="Franklin Gothic Book" w:hAnsi="Franklin Gothic Book" w:cs="Segoe UI"/>
          <w:color w:val="000000"/>
        </w:rPr>
        <w:t> </w:t>
      </w:r>
    </w:p>
    <w:p w14:paraId="039500BA" w14:textId="77777777" w:rsidR="00CF6BAC" w:rsidRDefault="00CF6BAC" w:rsidP="00CF6BAC">
      <w:pPr>
        <w:pStyle w:val="paragraph"/>
        <w:numPr>
          <w:ilvl w:val="0"/>
          <w:numId w:val="14"/>
        </w:numPr>
        <w:spacing w:before="0" w:beforeAutospacing="0" w:after="0" w:afterAutospacing="0"/>
        <w:ind w:left="1800" w:firstLine="0"/>
        <w:textAlignment w:val="baseline"/>
        <w:rPr>
          <w:rFonts w:ascii="Franklin Gothic Book" w:hAnsi="Franklin Gothic Book" w:cs="Segoe UI"/>
        </w:rPr>
      </w:pPr>
      <w:r>
        <w:rPr>
          <w:rStyle w:val="normaltextrun"/>
          <w:rFonts w:ascii="Franklin Gothic Book" w:hAnsi="Franklin Gothic Book" w:cs="Segoe UI"/>
          <w:color w:val="000000"/>
        </w:rPr>
        <w:t>You will need to manually complete the task and then add a comment to indicate the location/content of the documentation in Media tab.</w:t>
      </w:r>
      <w:r>
        <w:rPr>
          <w:rStyle w:val="scxw123284304"/>
          <w:rFonts w:ascii="Franklin Gothic Book" w:hAnsi="Franklin Gothic Book" w:cs="Segoe UI"/>
          <w:color w:val="000000"/>
        </w:rPr>
        <w:t> </w:t>
      </w:r>
      <w:r>
        <w:rPr>
          <w:rFonts w:ascii="Franklin Gothic Book" w:hAnsi="Franklin Gothic Book" w:cs="Segoe UI"/>
          <w:color w:val="000000"/>
        </w:rPr>
        <w:br/>
      </w:r>
      <w:r>
        <w:rPr>
          <w:rStyle w:val="eop"/>
          <w:rFonts w:ascii="Franklin Gothic Book" w:hAnsi="Franklin Gothic Book" w:cs="Segoe UI"/>
          <w:color w:val="000000"/>
        </w:rPr>
        <w:t> </w:t>
      </w:r>
    </w:p>
    <w:p w14:paraId="06499FA3" w14:textId="77777777" w:rsidR="00CF6BAC" w:rsidRDefault="00CF6BAC" w:rsidP="00CF6BAC">
      <w:pPr>
        <w:pStyle w:val="paragraph"/>
        <w:numPr>
          <w:ilvl w:val="0"/>
          <w:numId w:val="15"/>
        </w:numPr>
        <w:spacing w:before="0" w:beforeAutospacing="0" w:after="0" w:afterAutospacing="0"/>
        <w:ind w:left="1080" w:firstLine="0"/>
        <w:textAlignment w:val="baseline"/>
        <w:rPr>
          <w:rFonts w:ascii="Franklin Gothic Book" w:hAnsi="Franklin Gothic Book" w:cs="Segoe UI"/>
        </w:rPr>
      </w:pPr>
      <w:r>
        <w:rPr>
          <w:rStyle w:val="normaltextrun"/>
          <w:rFonts w:ascii="Franklin Gothic Book" w:hAnsi="Franklin Gothic Book" w:cs="Segoe UI"/>
          <w:b/>
          <w:bCs/>
          <w:color w:val="000000"/>
        </w:rPr>
        <w:t xml:space="preserve">Can a surgery be </w:t>
      </w:r>
      <w:r w:rsidRPr="00FE35E5">
        <w:rPr>
          <w:rStyle w:val="normaltextrun"/>
          <w:rFonts w:ascii="Franklin Gothic Book" w:hAnsi="Franklin Gothic Book" w:cs="Segoe UI"/>
          <w:b/>
          <w:bCs/>
          <w:color w:val="000000"/>
        </w:rPr>
        <w:t>scheduled</w:t>
      </w:r>
      <w:r>
        <w:rPr>
          <w:rStyle w:val="normaltextrun"/>
          <w:rFonts w:ascii="Franklin Gothic Book" w:hAnsi="Franklin Gothic Book" w:cs="Segoe UI"/>
          <w:b/>
          <w:bCs/>
          <w:color w:val="000000"/>
        </w:rPr>
        <w:t xml:space="preserve"> weeks in advance of seeing the patient in clinic?</w:t>
      </w:r>
      <w:r>
        <w:rPr>
          <w:rStyle w:val="normaltextrun"/>
          <w:rFonts w:ascii="Franklin Gothic Book" w:hAnsi="Franklin Gothic Book" w:cs="Segoe UI"/>
          <w:color w:val="000000"/>
        </w:rPr>
        <w:t> </w:t>
      </w:r>
      <w:r>
        <w:rPr>
          <w:rStyle w:val="eop"/>
          <w:rFonts w:ascii="Franklin Gothic Book" w:hAnsi="Franklin Gothic Book" w:cs="Segoe UI"/>
          <w:color w:val="000000"/>
        </w:rPr>
        <w:t> </w:t>
      </w:r>
    </w:p>
    <w:p w14:paraId="517DEF4E" w14:textId="77777777" w:rsidR="00CF6BAC" w:rsidRDefault="00CF6BAC" w:rsidP="00CF6BAC">
      <w:pPr>
        <w:pStyle w:val="paragraph"/>
        <w:numPr>
          <w:ilvl w:val="0"/>
          <w:numId w:val="16"/>
        </w:numPr>
        <w:spacing w:before="0" w:beforeAutospacing="0" w:after="0" w:afterAutospacing="0"/>
        <w:ind w:left="1800" w:firstLine="0"/>
        <w:textAlignment w:val="baseline"/>
        <w:rPr>
          <w:rFonts w:ascii="Franklin Gothic Book" w:hAnsi="Franklin Gothic Book" w:cs="Segoe UI"/>
        </w:rPr>
      </w:pPr>
      <w:r>
        <w:rPr>
          <w:rStyle w:val="normaltextrun"/>
          <w:rFonts w:ascii="Franklin Gothic Book" w:hAnsi="Franklin Gothic Book" w:cs="Segoe UI"/>
          <w:color w:val="000000"/>
        </w:rPr>
        <w:lastRenderedPageBreak/>
        <w:t>Yes. This will allow the PETC team time to see your patient in the PAT triage board once surgery has been scheduled so that it is much earlier in the process and screening can happen farther in advance of surgery to prevent short notice cancellation.</w:t>
      </w:r>
      <w:r>
        <w:rPr>
          <w:rStyle w:val="scxw123284304"/>
          <w:rFonts w:ascii="Franklin Gothic Book" w:hAnsi="Franklin Gothic Book" w:cs="Segoe UI"/>
          <w:color w:val="000000"/>
        </w:rPr>
        <w:t> </w:t>
      </w:r>
      <w:r>
        <w:rPr>
          <w:rFonts w:ascii="Franklin Gothic Book" w:hAnsi="Franklin Gothic Book" w:cs="Segoe UI"/>
          <w:color w:val="000000"/>
        </w:rPr>
        <w:br/>
      </w:r>
      <w:r>
        <w:rPr>
          <w:rStyle w:val="eop"/>
          <w:rFonts w:ascii="Franklin Gothic Book" w:hAnsi="Franklin Gothic Book" w:cs="Segoe UI"/>
          <w:color w:val="000000"/>
        </w:rPr>
        <w:t> </w:t>
      </w:r>
    </w:p>
    <w:p w14:paraId="67525AED" w14:textId="7D191894" w:rsidR="00CF6BAC" w:rsidRDefault="00CF6BAC" w:rsidP="00CF6BAC">
      <w:pPr>
        <w:pStyle w:val="paragraph"/>
        <w:numPr>
          <w:ilvl w:val="0"/>
          <w:numId w:val="17"/>
        </w:numPr>
        <w:spacing w:before="0" w:beforeAutospacing="0" w:after="0" w:afterAutospacing="0"/>
        <w:ind w:left="1080" w:firstLine="0"/>
        <w:textAlignment w:val="baseline"/>
        <w:rPr>
          <w:rFonts w:ascii="Franklin Gothic Book" w:hAnsi="Franklin Gothic Book" w:cs="Segoe UI"/>
        </w:rPr>
      </w:pPr>
      <w:r>
        <w:rPr>
          <w:rStyle w:val="normaltextrun"/>
          <w:rFonts w:ascii="Franklin Gothic Book" w:hAnsi="Franklin Gothic Book" w:cs="Segoe UI"/>
          <w:b/>
          <w:bCs/>
          <w:color w:val="000000"/>
        </w:rPr>
        <w:t xml:space="preserve">Why </w:t>
      </w:r>
      <w:proofErr w:type="gramStart"/>
      <w:r>
        <w:rPr>
          <w:rStyle w:val="normaltextrun"/>
          <w:rFonts w:ascii="Franklin Gothic Book" w:hAnsi="Franklin Gothic Book" w:cs="Segoe UI"/>
          <w:b/>
          <w:bCs/>
          <w:color w:val="000000"/>
        </w:rPr>
        <w:t>is</w:t>
      </w:r>
      <w:proofErr w:type="gramEnd"/>
      <w:r>
        <w:rPr>
          <w:rStyle w:val="normaltextrun"/>
          <w:rFonts w:ascii="Franklin Gothic Book" w:hAnsi="Franklin Gothic Book" w:cs="Segoe UI"/>
          <w:b/>
          <w:bCs/>
          <w:color w:val="000000"/>
        </w:rPr>
        <w:t xml:space="preserve"> an estimated date need to be entered in case request?</w:t>
      </w:r>
      <w:r>
        <w:rPr>
          <w:rStyle w:val="normaltextrun"/>
          <w:rFonts w:ascii="Franklin Gothic Book" w:hAnsi="Franklin Gothic Book" w:cs="Segoe UI"/>
          <w:color w:val="000000"/>
        </w:rPr>
        <w:t> </w:t>
      </w:r>
      <w:r>
        <w:rPr>
          <w:rStyle w:val="eop"/>
          <w:rFonts w:ascii="Franklin Gothic Book" w:hAnsi="Franklin Gothic Book" w:cs="Segoe UI"/>
          <w:color w:val="000000"/>
        </w:rPr>
        <w:t> </w:t>
      </w:r>
    </w:p>
    <w:p w14:paraId="5D771CE6" w14:textId="77777777" w:rsidR="00CF6BAC" w:rsidRDefault="00CF6BAC" w:rsidP="00CF6BAC">
      <w:pPr>
        <w:pStyle w:val="paragraph"/>
        <w:numPr>
          <w:ilvl w:val="0"/>
          <w:numId w:val="18"/>
        </w:numPr>
        <w:spacing w:before="0" w:beforeAutospacing="0" w:after="0" w:afterAutospacing="0"/>
        <w:ind w:left="1800" w:firstLine="0"/>
        <w:textAlignment w:val="baseline"/>
        <w:rPr>
          <w:rFonts w:ascii="Franklin Gothic Book" w:hAnsi="Franklin Gothic Book" w:cs="Segoe UI"/>
        </w:rPr>
      </w:pPr>
      <w:r>
        <w:rPr>
          <w:rStyle w:val="normaltextrun"/>
          <w:rFonts w:ascii="Franklin Gothic Book" w:hAnsi="Franklin Gothic Book" w:cs="Segoe UI"/>
          <w:color w:val="000000"/>
        </w:rPr>
        <w:t>The estimated date will allow Epic to look back for labs/testing that is needed before surgery (typically 90 days before surgery). The estimated date also triggers a questionnaire to be sent to patients via MyChart.</w:t>
      </w:r>
      <w:r>
        <w:rPr>
          <w:rStyle w:val="scxw123284304"/>
          <w:rFonts w:ascii="Franklin Gothic Book" w:hAnsi="Franklin Gothic Book" w:cs="Segoe UI"/>
          <w:color w:val="000000"/>
        </w:rPr>
        <w:t> </w:t>
      </w:r>
      <w:r>
        <w:rPr>
          <w:rFonts w:ascii="Franklin Gothic Book" w:hAnsi="Franklin Gothic Book" w:cs="Segoe UI"/>
          <w:color w:val="000000"/>
        </w:rPr>
        <w:br/>
      </w:r>
      <w:r>
        <w:rPr>
          <w:rStyle w:val="eop"/>
          <w:rFonts w:ascii="Franklin Gothic Book" w:hAnsi="Franklin Gothic Book" w:cs="Segoe UI"/>
          <w:color w:val="000000"/>
        </w:rPr>
        <w:t> </w:t>
      </w:r>
    </w:p>
    <w:p w14:paraId="3D9C857D" w14:textId="77777777" w:rsidR="00CF6BAC" w:rsidRDefault="00CF6BAC" w:rsidP="00CF6BAC">
      <w:pPr>
        <w:pStyle w:val="paragraph"/>
        <w:numPr>
          <w:ilvl w:val="0"/>
          <w:numId w:val="19"/>
        </w:numPr>
        <w:spacing w:before="0" w:beforeAutospacing="0" w:after="0" w:afterAutospacing="0"/>
        <w:ind w:left="1080" w:firstLine="0"/>
        <w:textAlignment w:val="baseline"/>
        <w:rPr>
          <w:rFonts w:ascii="Franklin Gothic Book" w:hAnsi="Franklin Gothic Book" w:cs="Segoe UI"/>
        </w:rPr>
      </w:pPr>
      <w:r>
        <w:rPr>
          <w:rStyle w:val="normaltextrun"/>
          <w:rFonts w:ascii="Franklin Gothic Book" w:hAnsi="Franklin Gothic Book" w:cs="Segoe UI"/>
          <w:b/>
          <w:bCs/>
          <w:color w:val="000000"/>
        </w:rPr>
        <w:t>When will my patients be visible to the PETC for screening?</w:t>
      </w:r>
      <w:r>
        <w:rPr>
          <w:rStyle w:val="normaltextrun"/>
          <w:rFonts w:ascii="Franklin Gothic Book" w:hAnsi="Franklin Gothic Book" w:cs="Segoe UI"/>
          <w:color w:val="000000"/>
        </w:rPr>
        <w:t> </w:t>
      </w:r>
      <w:r>
        <w:rPr>
          <w:rStyle w:val="eop"/>
          <w:rFonts w:ascii="Franklin Gothic Book" w:hAnsi="Franklin Gothic Book" w:cs="Segoe UI"/>
          <w:color w:val="000000"/>
        </w:rPr>
        <w:t> </w:t>
      </w:r>
    </w:p>
    <w:p w14:paraId="38B9CF66" w14:textId="77777777" w:rsidR="00CF6BAC" w:rsidRDefault="00CF6BAC" w:rsidP="00CF6BAC">
      <w:pPr>
        <w:pStyle w:val="paragraph"/>
        <w:numPr>
          <w:ilvl w:val="0"/>
          <w:numId w:val="20"/>
        </w:numPr>
        <w:spacing w:before="0" w:beforeAutospacing="0" w:after="0" w:afterAutospacing="0"/>
        <w:ind w:left="1800" w:firstLine="0"/>
        <w:textAlignment w:val="baseline"/>
        <w:rPr>
          <w:rFonts w:ascii="Franklin Gothic Book" w:hAnsi="Franklin Gothic Book" w:cs="Segoe UI"/>
        </w:rPr>
      </w:pPr>
      <w:r>
        <w:rPr>
          <w:rStyle w:val="normaltextrun"/>
          <w:rFonts w:ascii="Franklin Gothic Book" w:hAnsi="Franklin Gothic Book" w:cs="Segoe UI"/>
          <w:color w:val="000000"/>
        </w:rPr>
        <w:t>Once a surgery has been scheduled, then the patient will appear on the PAT triage board. From there, the patient will be screened by PETC.</w:t>
      </w:r>
      <w:r>
        <w:rPr>
          <w:rStyle w:val="scxw123284304"/>
          <w:rFonts w:ascii="Franklin Gothic Book" w:hAnsi="Franklin Gothic Book" w:cs="Segoe UI"/>
          <w:color w:val="000000"/>
        </w:rPr>
        <w:t> </w:t>
      </w:r>
      <w:r>
        <w:rPr>
          <w:rFonts w:ascii="Franklin Gothic Book" w:hAnsi="Franklin Gothic Book" w:cs="Segoe UI"/>
          <w:color w:val="000000"/>
        </w:rPr>
        <w:br/>
      </w:r>
      <w:r>
        <w:rPr>
          <w:rStyle w:val="eop"/>
          <w:rFonts w:ascii="Franklin Gothic Book" w:hAnsi="Franklin Gothic Book" w:cs="Segoe UI"/>
          <w:color w:val="000000"/>
        </w:rPr>
        <w:t> </w:t>
      </w:r>
    </w:p>
    <w:p w14:paraId="4B563E5E" w14:textId="77777777" w:rsidR="00CF6BAC" w:rsidRDefault="00CF6BAC" w:rsidP="00CF6BAC">
      <w:pPr>
        <w:pStyle w:val="paragraph"/>
        <w:numPr>
          <w:ilvl w:val="0"/>
          <w:numId w:val="21"/>
        </w:numPr>
        <w:spacing w:before="0" w:beforeAutospacing="0" w:after="0" w:afterAutospacing="0"/>
        <w:ind w:left="1080" w:firstLine="0"/>
        <w:textAlignment w:val="baseline"/>
        <w:rPr>
          <w:rFonts w:ascii="Franklin Gothic Book" w:hAnsi="Franklin Gothic Book" w:cs="Segoe UI"/>
        </w:rPr>
      </w:pPr>
      <w:r>
        <w:rPr>
          <w:rStyle w:val="normaltextrun"/>
          <w:rFonts w:ascii="Franklin Gothic Book" w:hAnsi="Franklin Gothic Book" w:cs="Segoe UI"/>
          <w:b/>
          <w:bCs/>
          <w:color w:val="000000"/>
        </w:rPr>
        <w:t>Why do I need to click on rebuild button in Procedure Pass each time I view it?</w:t>
      </w:r>
      <w:r>
        <w:rPr>
          <w:rStyle w:val="normaltextrun"/>
          <w:rFonts w:ascii="Franklin Gothic Book" w:hAnsi="Franklin Gothic Book" w:cs="Segoe UI"/>
          <w:color w:val="000000"/>
        </w:rPr>
        <w:t> </w:t>
      </w:r>
      <w:r>
        <w:rPr>
          <w:rStyle w:val="eop"/>
          <w:rFonts w:ascii="Franklin Gothic Book" w:hAnsi="Franklin Gothic Book" w:cs="Segoe UI"/>
          <w:color w:val="000000"/>
        </w:rPr>
        <w:t> </w:t>
      </w:r>
    </w:p>
    <w:p w14:paraId="46A36C79" w14:textId="57D060C3" w:rsidR="00CF6BAC" w:rsidRDefault="00CF6BAC" w:rsidP="00CF6BAC">
      <w:pPr>
        <w:pStyle w:val="paragraph"/>
        <w:numPr>
          <w:ilvl w:val="0"/>
          <w:numId w:val="22"/>
        </w:numPr>
        <w:spacing w:before="0" w:beforeAutospacing="0" w:after="0" w:afterAutospacing="0"/>
        <w:ind w:left="1800" w:firstLine="0"/>
        <w:textAlignment w:val="baseline"/>
        <w:rPr>
          <w:rFonts w:ascii="Franklin Gothic Book" w:hAnsi="Franklin Gothic Book" w:cs="Segoe UI"/>
        </w:rPr>
      </w:pPr>
      <w:r>
        <w:rPr>
          <w:rStyle w:val="normaltextrun"/>
          <w:rFonts w:ascii="Franklin Gothic Book" w:hAnsi="Franklin Gothic Book" w:cs="Segoe UI"/>
          <w:color w:val="000000"/>
        </w:rPr>
        <w:t>Rebuild will allow the system to update the tasks and testing which could change based on new information added to chart (</w:t>
      </w:r>
      <w:r w:rsidR="00FE35E5">
        <w:rPr>
          <w:rStyle w:val="normaltextrun"/>
          <w:rFonts w:ascii="Franklin Gothic Book" w:hAnsi="Franklin Gothic Book" w:cs="Segoe UI"/>
          <w:color w:val="000000"/>
        </w:rPr>
        <w:t xml:space="preserve">e.g., </w:t>
      </w:r>
      <w:r>
        <w:rPr>
          <w:rStyle w:val="normaltextrun"/>
          <w:rFonts w:ascii="Franklin Gothic Book" w:hAnsi="Franklin Gothic Book" w:cs="Segoe UI"/>
          <w:color w:val="000000"/>
        </w:rPr>
        <w:t>medical history, medication, etc.).</w:t>
      </w:r>
      <w:r>
        <w:rPr>
          <w:rStyle w:val="scxw123284304"/>
          <w:rFonts w:ascii="Franklin Gothic Book" w:hAnsi="Franklin Gothic Book" w:cs="Segoe UI"/>
          <w:color w:val="000000"/>
        </w:rPr>
        <w:t> </w:t>
      </w:r>
      <w:r>
        <w:rPr>
          <w:rFonts w:ascii="Franklin Gothic Book" w:hAnsi="Franklin Gothic Book" w:cs="Segoe UI"/>
          <w:color w:val="000000"/>
        </w:rPr>
        <w:br/>
      </w:r>
      <w:r>
        <w:rPr>
          <w:rStyle w:val="eop"/>
          <w:rFonts w:ascii="Franklin Gothic Book" w:hAnsi="Franklin Gothic Book" w:cs="Segoe UI"/>
          <w:color w:val="000000"/>
        </w:rPr>
        <w:t> </w:t>
      </w:r>
    </w:p>
    <w:p w14:paraId="06852D03" w14:textId="77777777" w:rsidR="00CF6BAC" w:rsidRDefault="00CF6BAC" w:rsidP="00CF6BAC">
      <w:pPr>
        <w:pStyle w:val="paragraph"/>
        <w:numPr>
          <w:ilvl w:val="0"/>
          <w:numId w:val="23"/>
        </w:numPr>
        <w:spacing w:before="0" w:beforeAutospacing="0" w:after="0" w:afterAutospacing="0"/>
        <w:ind w:left="1080" w:firstLine="0"/>
        <w:textAlignment w:val="baseline"/>
        <w:rPr>
          <w:rFonts w:ascii="Franklin Gothic Book" w:hAnsi="Franklin Gothic Book" w:cs="Segoe UI"/>
        </w:rPr>
      </w:pPr>
      <w:r>
        <w:rPr>
          <w:rStyle w:val="normaltextrun"/>
          <w:rFonts w:ascii="Franklin Gothic Book" w:hAnsi="Franklin Gothic Book" w:cs="Segoe UI"/>
          <w:b/>
          <w:bCs/>
          <w:color w:val="000000"/>
        </w:rPr>
        <w:t>Why are updates to the past medical history, past surgical history, medications, and problem list so important for risk scoring?</w:t>
      </w:r>
      <w:r>
        <w:rPr>
          <w:rStyle w:val="eop"/>
          <w:rFonts w:ascii="Franklin Gothic Book" w:hAnsi="Franklin Gothic Book" w:cs="Segoe UI"/>
          <w:color w:val="000000"/>
        </w:rPr>
        <w:t> </w:t>
      </w:r>
    </w:p>
    <w:p w14:paraId="3E1C7168" w14:textId="5E105C44" w:rsidR="00CF6BAC" w:rsidRDefault="00CF6BAC" w:rsidP="00CF6BAC">
      <w:pPr>
        <w:pStyle w:val="paragraph"/>
        <w:numPr>
          <w:ilvl w:val="0"/>
          <w:numId w:val="24"/>
        </w:numPr>
        <w:spacing w:before="0" w:beforeAutospacing="0" w:after="0" w:afterAutospacing="0"/>
        <w:ind w:left="1800" w:firstLine="0"/>
        <w:textAlignment w:val="baseline"/>
        <w:rPr>
          <w:rFonts w:ascii="Franklin Gothic Book" w:hAnsi="Franklin Gothic Book" w:cs="Segoe UI"/>
        </w:rPr>
      </w:pPr>
      <w:r>
        <w:rPr>
          <w:rStyle w:val="normaltextrun"/>
          <w:rFonts w:ascii="Franklin Gothic Book" w:hAnsi="Franklin Gothic Book" w:cs="Segoe UI"/>
          <w:color w:val="000000"/>
        </w:rPr>
        <w:t>The automated risk scoring is dependent on the information provided in the past medical history, past surgical history, medications, and problem list. The presence of medical conditions and medications drives the risk scoring algorithm, Procedure Pass tasks, and questions in the patient questionnaire. As information is updated in Epic</w:t>
      </w:r>
      <w:r w:rsidR="00FE35E5">
        <w:rPr>
          <w:rFonts w:ascii="Franklin Gothic Book" w:hAnsi="Franklin Gothic Book"/>
        </w:rPr>
        <w:t xml:space="preserve"> </w:t>
      </w:r>
      <w:r w:rsidR="00FE35E5">
        <w:rPr>
          <w:rFonts w:ascii="Franklin Gothic Book" w:hAnsi="Franklin Gothic Book"/>
        </w:rPr>
        <w:t>—</w:t>
      </w:r>
      <w:r w:rsidR="00FE35E5">
        <w:rPr>
          <w:rFonts w:ascii="Franklin Gothic Book" w:hAnsi="Franklin Gothic Book"/>
        </w:rPr>
        <w:t xml:space="preserve"> </w:t>
      </w:r>
      <w:r>
        <w:rPr>
          <w:rStyle w:val="normaltextrun"/>
          <w:rFonts w:ascii="Franklin Gothic Book" w:hAnsi="Franklin Gothic Book" w:cs="Segoe UI"/>
          <w:color w:val="000000"/>
        </w:rPr>
        <w:t>risk scoring, patient questionnaire, and Procedure Pass tasks will be updated in real-time.</w:t>
      </w:r>
      <w:r>
        <w:rPr>
          <w:rStyle w:val="scxw123284304"/>
          <w:rFonts w:ascii="Franklin Gothic Book" w:hAnsi="Franklin Gothic Book" w:cs="Segoe UI"/>
          <w:color w:val="000000"/>
        </w:rPr>
        <w:t> </w:t>
      </w:r>
      <w:r>
        <w:rPr>
          <w:rFonts w:ascii="Franklin Gothic Book" w:hAnsi="Franklin Gothic Book" w:cs="Segoe UI"/>
          <w:color w:val="000000"/>
        </w:rPr>
        <w:br/>
      </w:r>
      <w:r>
        <w:rPr>
          <w:rStyle w:val="eop"/>
          <w:rFonts w:ascii="Franklin Gothic Book" w:hAnsi="Franklin Gothic Book" w:cs="Segoe UI"/>
          <w:color w:val="000000"/>
        </w:rPr>
        <w:t> </w:t>
      </w:r>
    </w:p>
    <w:p w14:paraId="643767CA" w14:textId="77777777" w:rsidR="00CF6BAC" w:rsidRDefault="00CF6BAC" w:rsidP="00CF6BAC">
      <w:pPr>
        <w:pStyle w:val="paragraph"/>
        <w:numPr>
          <w:ilvl w:val="0"/>
          <w:numId w:val="25"/>
        </w:numPr>
        <w:spacing w:before="0" w:beforeAutospacing="0" w:after="0" w:afterAutospacing="0"/>
        <w:ind w:left="1080" w:firstLine="0"/>
        <w:textAlignment w:val="baseline"/>
        <w:rPr>
          <w:rFonts w:ascii="Franklin Gothic Book" w:hAnsi="Franklin Gothic Book" w:cs="Segoe UI"/>
        </w:rPr>
      </w:pPr>
      <w:r>
        <w:rPr>
          <w:rStyle w:val="normaltextrun"/>
          <w:rFonts w:ascii="Franklin Gothic Book" w:hAnsi="Franklin Gothic Book" w:cs="Segoe UI"/>
          <w:b/>
          <w:bCs/>
          <w:color w:val="000000"/>
        </w:rPr>
        <w:t>Can I add tasks to Procedure Pass?</w:t>
      </w:r>
      <w:r>
        <w:rPr>
          <w:rStyle w:val="eop"/>
          <w:rFonts w:ascii="Franklin Gothic Book" w:hAnsi="Franklin Gothic Book" w:cs="Segoe UI"/>
          <w:color w:val="000000"/>
        </w:rPr>
        <w:t> </w:t>
      </w:r>
    </w:p>
    <w:p w14:paraId="3C959563" w14:textId="77777777" w:rsidR="00CF6BAC" w:rsidRDefault="00CF6BAC" w:rsidP="00CF6BAC">
      <w:pPr>
        <w:pStyle w:val="paragraph"/>
        <w:numPr>
          <w:ilvl w:val="0"/>
          <w:numId w:val="26"/>
        </w:numPr>
        <w:spacing w:before="0" w:beforeAutospacing="0" w:after="0" w:afterAutospacing="0"/>
        <w:ind w:left="1800" w:firstLine="0"/>
        <w:textAlignment w:val="baseline"/>
        <w:rPr>
          <w:rFonts w:ascii="Franklin Gothic Book" w:hAnsi="Franklin Gothic Book" w:cs="Segoe UI"/>
        </w:rPr>
      </w:pPr>
      <w:r>
        <w:rPr>
          <w:rStyle w:val="normaltextrun"/>
          <w:rFonts w:ascii="Franklin Gothic Book" w:hAnsi="Franklin Gothic Book" w:cs="Segoe UI"/>
          <w:color w:val="000000"/>
        </w:rPr>
        <w:t>Yes, you can pick tasks from a drop-down list.</w:t>
      </w:r>
      <w:r>
        <w:rPr>
          <w:rStyle w:val="scxw123284304"/>
          <w:rFonts w:ascii="Franklin Gothic Book" w:hAnsi="Franklin Gothic Book" w:cs="Segoe UI"/>
          <w:color w:val="000000"/>
        </w:rPr>
        <w:t> </w:t>
      </w:r>
      <w:r>
        <w:rPr>
          <w:rFonts w:ascii="Franklin Gothic Book" w:hAnsi="Franklin Gothic Book" w:cs="Segoe UI"/>
          <w:color w:val="000000"/>
        </w:rPr>
        <w:br/>
      </w:r>
      <w:r>
        <w:rPr>
          <w:rStyle w:val="eop"/>
          <w:rFonts w:ascii="Franklin Gothic Book" w:hAnsi="Franklin Gothic Book" w:cs="Segoe UI"/>
          <w:color w:val="000000"/>
        </w:rPr>
        <w:t> </w:t>
      </w:r>
    </w:p>
    <w:p w14:paraId="5190CB1C" w14:textId="77777777" w:rsidR="00CF6BAC" w:rsidRDefault="00CF6BAC" w:rsidP="00CF6BAC">
      <w:pPr>
        <w:pStyle w:val="paragraph"/>
        <w:numPr>
          <w:ilvl w:val="0"/>
          <w:numId w:val="27"/>
        </w:numPr>
        <w:spacing w:before="0" w:beforeAutospacing="0" w:after="0" w:afterAutospacing="0"/>
        <w:ind w:left="1080" w:firstLine="0"/>
        <w:textAlignment w:val="baseline"/>
        <w:rPr>
          <w:rFonts w:ascii="Franklin Gothic Book" w:hAnsi="Franklin Gothic Book" w:cs="Segoe UI"/>
        </w:rPr>
      </w:pPr>
      <w:r>
        <w:rPr>
          <w:rStyle w:val="normaltextrun"/>
          <w:rFonts w:ascii="Franklin Gothic Book" w:hAnsi="Franklin Gothic Book" w:cs="Segoe UI"/>
          <w:b/>
          <w:bCs/>
          <w:color w:val="000000"/>
        </w:rPr>
        <w:t>Where can I find the Epic videos and tip sheets?</w:t>
      </w:r>
      <w:r>
        <w:rPr>
          <w:rStyle w:val="eop"/>
          <w:rFonts w:ascii="Franklin Gothic Book" w:hAnsi="Franklin Gothic Book" w:cs="Segoe UI"/>
          <w:color w:val="000000"/>
        </w:rPr>
        <w:t> </w:t>
      </w:r>
    </w:p>
    <w:p w14:paraId="3ACCCA56" w14:textId="77777777" w:rsidR="00CF6BAC" w:rsidRDefault="00CF6BAC" w:rsidP="00CF6BAC">
      <w:pPr>
        <w:pStyle w:val="paragraph"/>
        <w:spacing w:before="0" w:beforeAutospacing="0" w:after="0" w:afterAutospacing="0"/>
        <w:textAlignment w:val="baseline"/>
        <w:rPr>
          <w:rFonts w:ascii="Segoe UI" w:hAnsi="Segoe UI" w:cs="Segoe UI"/>
          <w:sz w:val="18"/>
          <w:szCs w:val="18"/>
        </w:rPr>
      </w:pPr>
      <w:hyperlink r:id="rId5" w:tgtFrame="_blank" w:history="1">
        <w:r>
          <w:rPr>
            <w:rStyle w:val="normaltextrun"/>
            <w:color w:val="0563C1"/>
            <w:sz w:val="22"/>
            <w:szCs w:val="22"/>
            <w:u w:val="single"/>
          </w:rPr>
          <w:t>Community Health Epic Procedure Pass training materials</w:t>
        </w:r>
      </w:hyperlink>
      <w:r>
        <w:rPr>
          <w:rStyle w:val="normaltextrun"/>
          <w:rFonts w:ascii="Aptos" w:hAnsi="Aptos" w:cs="Segoe UI"/>
        </w:rPr>
        <w:t> </w:t>
      </w:r>
      <w:r>
        <w:rPr>
          <w:rStyle w:val="eop"/>
          <w:rFonts w:ascii="Aptos" w:hAnsi="Aptos" w:cs="Segoe UI"/>
        </w:rPr>
        <w:t> </w:t>
      </w:r>
    </w:p>
    <w:p w14:paraId="2CD63FBD" w14:textId="77777777" w:rsidR="00CF6BAC" w:rsidRDefault="00CF6BAC"/>
    <w:sectPr w:rsidR="00CF6B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46752"/>
    <w:multiLevelType w:val="multilevel"/>
    <w:tmpl w:val="0800280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067B5754"/>
    <w:multiLevelType w:val="multilevel"/>
    <w:tmpl w:val="F9D2A6C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B197D19"/>
    <w:multiLevelType w:val="multilevel"/>
    <w:tmpl w:val="003C3DE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0BF43E84"/>
    <w:multiLevelType w:val="multilevel"/>
    <w:tmpl w:val="4066F51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EAB6102"/>
    <w:multiLevelType w:val="multilevel"/>
    <w:tmpl w:val="9F983C6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F52717B"/>
    <w:multiLevelType w:val="multilevel"/>
    <w:tmpl w:val="8B66466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0F6A14C8"/>
    <w:multiLevelType w:val="multilevel"/>
    <w:tmpl w:val="E33AC156"/>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0FB0D71"/>
    <w:multiLevelType w:val="multilevel"/>
    <w:tmpl w:val="B75CE46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11B04F59"/>
    <w:multiLevelType w:val="multilevel"/>
    <w:tmpl w:val="9F3A16A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12974C98"/>
    <w:multiLevelType w:val="multilevel"/>
    <w:tmpl w:val="4A80864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13BC42DC"/>
    <w:multiLevelType w:val="multilevel"/>
    <w:tmpl w:val="669623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6A77DC9"/>
    <w:multiLevelType w:val="multilevel"/>
    <w:tmpl w:val="93349D50"/>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CB55BF7"/>
    <w:multiLevelType w:val="multilevel"/>
    <w:tmpl w:val="B98CCDEA"/>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5050F91"/>
    <w:multiLevelType w:val="multilevel"/>
    <w:tmpl w:val="E21036AA"/>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54F3CA2"/>
    <w:multiLevelType w:val="multilevel"/>
    <w:tmpl w:val="9E48DE9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15:restartNumberingAfterBreak="0">
    <w:nsid w:val="45C717A1"/>
    <w:multiLevelType w:val="multilevel"/>
    <w:tmpl w:val="782E03C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A957104"/>
    <w:multiLevelType w:val="multilevel"/>
    <w:tmpl w:val="CC3A64E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4A22445"/>
    <w:multiLevelType w:val="multilevel"/>
    <w:tmpl w:val="5B4A931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5D21085"/>
    <w:multiLevelType w:val="multilevel"/>
    <w:tmpl w:val="EE1E906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5E2B6A17"/>
    <w:multiLevelType w:val="multilevel"/>
    <w:tmpl w:val="8AA8C79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 w15:restartNumberingAfterBreak="0">
    <w:nsid w:val="60643111"/>
    <w:multiLevelType w:val="multilevel"/>
    <w:tmpl w:val="2188A43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62E12F33"/>
    <w:multiLevelType w:val="multilevel"/>
    <w:tmpl w:val="0AD267C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19D6FBB"/>
    <w:multiLevelType w:val="multilevel"/>
    <w:tmpl w:val="5A30737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3915AEA"/>
    <w:multiLevelType w:val="multilevel"/>
    <w:tmpl w:val="0A16551E"/>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D1314E2"/>
    <w:multiLevelType w:val="multilevel"/>
    <w:tmpl w:val="C33C5B2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15:restartNumberingAfterBreak="0">
    <w:nsid w:val="7D502BE2"/>
    <w:multiLevelType w:val="multilevel"/>
    <w:tmpl w:val="502282D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 w15:restartNumberingAfterBreak="0">
    <w:nsid w:val="7E096D32"/>
    <w:multiLevelType w:val="multilevel"/>
    <w:tmpl w:val="E8768F2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2038041613">
    <w:abstractNumId w:val="10"/>
  </w:num>
  <w:num w:numId="2" w16cid:durableId="345058525">
    <w:abstractNumId w:val="9"/>
  </w:num>
  <w:num w:numId="3" w16cid:durableId="1500076885">
    <w:abstractNumId w:val="1"/>
  </w:num>
  <w:num w:numId="4" w16cid:durableId="316812727">
    <w:abstractNumId w:val="20"/>
  </w:num>
  <w:num w:numId="5" w16cid:durableId="258102572">
    <w:abstractNumId w:val="21"/>
  </w:num>
  <w:num w:numId="6" w16cid:durableId="1091199183">
    <w:abstractNumId w:val="8"/>
  </w:num>
  <w:num w:numId="7" w16cid:durableId="877398069">
    <w:abstractNumId w:val="17"/>
  </w:num>
  <w:num w:numId="8" w16cid:durableId="1324822099">
    <w:abstractNumId w:val="26"/>
  </w:num>
  <w:num w:numId="9" w16cid:durableId="1349331768">
    <w:abstractNumId w:val="22"/>
  </w:num>
  <w:num w:numId="10" w16cid:durableId="1249922056">
    <w:abstractNumId w:val="24"/>
  </w:num>
  <w:num w:numId="11" w16cid:durableId="448479470">
    <w:abstractNumId w:val="4"/>
  </w:num>
  <w:num w:numId="12" w16cid:durableId="1247760578">
    <w:abstractNumId w:val="18"/>
  </w:num>
  <w:num w:numId="13" w16cid:durableId="1543521377">
    <w:abstractNumId w:val="16"/>
  </w:num>
  <w:num w:numId="14" w16cid:durableId="386758653">
    <w:abstractNumId w:val="2"/>
  </w:num>
  <w:num w:numId="15" w16cid:durableId="1229340222">
    <w:abstractNumId w:val="15"/>
  </w:num>
  <w:num w:numId="16" w16cid:durableId="47195596">
    <w:abstractNumId w:val="5"/>
  </w:num>
  <w:num w:numId="17" w16cid:durableId="720642213">
    <w:abstractNumId w:val="3"/>
  </w:num>
  <w:num w:numId="18" w16cid:durableId="32849382">
    <w:abstractNumId w:val="14"/>
  </w:num>
  <w:num w:numId="19" w16cid:durableId="466975274">
    <w:abstractNumId w:val="12"/>
  </w:num>
  <w:num w:numId="20" w16cid:durableId="642395372">
    <w:abstractNumId w:val="25"/>
  </w:num>
  <w:num w:numId="21" w16cid:durableId="1724527400">
    <w:abstractNumId w:val="6"/>
  </w:num>
  <w:num w:numId="22" w16cid:durableId="1070691996">
    <w:abstractNumId w:val="0"/>
  </w:num>
  <w:num w:numId="23" w16cid:durableId="1649018659">
    <w:abstractNumId w:val="13"/>
  </w:num>
  <w:num w:numId="24" w16cid:durableId="1370031167">
    <w:abstractNumId w:val="19"/>
  </w:num>
  <w:num w:numId="25" w16cid:durableId="1726947991">
    <w:abstractNumId w:val="23"/>
  </w:num>
  <w:num w:numId="26" w16cid:durableId="26415276">
    <w:abstractNumId w:val="7"/>
  </w:num>
  <w:num w:numId="27" w16cid:durableId="17730122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30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BAC"/>
    <w:rsid w:val="00214607"/>
    <w:rsid w:val="00BC1A60"/>
    <w:rsid w:val="00CF6BAC"/>
    <w:rsid w:val="00FE35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CAF087"/>
  <w15:chartTrackingRefBased/>
  <w15:docId w15:val="{90414F1F-904B-495B-BFFE-7BA0CF8220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CF6BA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CF6BAC"/>
  </w:style>
  <w:style w:type="character" w:customStyle="1" w:styleId="eop">
    <w:name w:val="eop"/>
    <w:basedOn w:val="DefaultParagraphFont"/>
    <w:rsid w:val="00CF6BAC"/>
  </w:style>
  <w:style w:type="character" w:customStyle="1" w:styleId="scxw123284304">
    <w:name w:val="scxw123284304"/>
    <w:basedOn w:val="DefaultParagraphFont"/>
    <w:rsid w:val="00CF6B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7648211">
      <w:bodyDiv w:val="1"/>
      <w:marLeft w:val="0"/>
      <w:marRight w:val="0"/>
      <w:marTop w:val="0"/>
      <w:marBottom w:val="0"/>
      <w:divBdr>
        <w:top w:val="none" w:sz="0" w:space="0" w:color="auto"/>
        <w:left w:val="none" w:sz="0" w:space="0" w:color="auto"/>
        <w:bottom w:val="none" w:sz="0" w:space="0" w:color="auto"/>
        <w:right w:val="none" w:sz="0" w:space="0" w:color="auto"/>
      </w:divBdr>
      <w:divsChild>
        <w:div w:id="1011221530">
          <w:marLeft w:val="0"/>
          <w:marRight w:val="0"/>
          <w:marTop w:val="0"/>
          <w:marBottom w:val="0"/>
          <w:divBdr>
            <w:top w:val="none" w:sz="0" w:space="0" w:color="auto"/>
            <w:left w:val="none" w:sz="0" w:space="0" w:color="auto"/>
            <w:bottom w:val="none" w:sz="0" w:space="0" w:color="auto"/>
            <w:right w:val="none" w:sz="0" w:space="0" w:color="auto"/>
          </w:divBdr>
          <w:divsChild>
            <w:div w:id="2010863396">
              <w:marLeft w:val="0"/>
              <w:marRight w:val="0"/>
              <w:marTop w:val="0"/>
              <w:marBottom w:val="0"/>
              <w:divBdr>
                <w:top w:val="none" w:sz="0" w:space="0" w:color="auto"/>
                <w:left w:val="none" w:sz="0" w:space="0" w:color="auto"/>
                <w:bottom w:val="none" w:sz="0" w:space="0" w:color="auto"/>
                <w:right w:val="none" w:sz="0" w:space="0" w:color="auto"/>
              </w:divBdr>
            </w:div>
            <w:div w:id="947661877">
              <w:marLeft w:val="0"/>
              <w:marRight w:val="0"/>
              <w:marTop w:val="0"/>
              <w:marBottom w:val="0"/>
              <w:divBdr>
                <w:top w:val="none" w:sz="0" w:space="0" w:color="auto"/>
                <w:left w:val="none" w:sz="0" w:space="0" w:color="auto"/>
                <w:bottom w:val="none" w:sz="0" w:space="0" w:color="auto"/>
                <w:right w:val="none" w:sz="0" w:space="0" w:color="auto"/>
              </w:divBdr>
            </w:div>
            <w:div w:id="1766219125">
              <w:marLeft w:val="0"/>
              <w:marRight w:val="0"/>
              <w:marTop w:val="0"/>
              <w:marBottom w:val="0"/>
              <w:divBdr>
                <w:top w:val="none" w:sz="0" w:space="0" w:color="auto"/>
                <w:left w:val="none" w:sz="0" w:space="0" w:color="auto"/>
                <w:bottom w:val="none" w:sz="0" w:space="0" w:color="auto"/>
                <w:right w:val="none" w:sz="0" w:space="0" w:color="auto"/>
              </w:divBdr>
            </w:div>
            <w:div w:id="1039547632">
              <w:marLeft w:val="0"/>
              <w:marRight w:val="0"/>
              <w:marTop w:val="0"/>
              <w:marBottom w:val="0"/>
              <w:divBdr>
                <w:top w:val="none" w:sz="0" w:space="0" w:color="auto"/>
                <w:left w:val="none" w:sz="0" w:space="0" w:color="auto"/>
                <w:bottom w:val="none" w:sz="0" w:space="0" w:color="auto"/>
                <w:right w:val="none" w:sz="0" w:space="0" w:color="auto"/>
              </w:divBdr>
            </w:div>
            <w:div w:id="2086949319">
              <w:marLeft w:val="0"/>
              <w:marRight w:val="0"/>
              <w:marTop w:val="0"/>
              <w:marBottom w:val="0"/>
              <w:divBdr>
                <w:top w:val="none" w:sz="0" w:space="0" w:color="auto"/>
                <w:left w:val="none" w:sz="0" w:space="0" w:color="auto"/>
                <w:bottom w:val="none" w:sz="0" w:space="0" w:color="auto"/>
                <w:right w:val="none" w:sz="0" w:space="0" w:color="auto"/>
              </w:divBdr>
            </w:div>
            <w:div w:id="1158964125">
              <w:marLeft w:val="0"/>
              <w:marRight w:val="0"/>
              <w:marTop w:val="0"/>
              <w:marBottom w:val="0"/>
              <w:divBdr>
                <w:top w:val="none" w:sz="0" w:space="0" w:color="auto"/>
                <w:left w:val="none" w:sz="0" w:space="0" w:color="auto"/>
                <w:bottom w:val="none" w:sz="0" w:space="0" w:color="auto"/>
                <w:right w:val="none" w:sz="0" w:space="0" w:color="auto"/>
              </w:divBdr>
            </w:div>
            <w:div w:id="545992132">
              <w:marLeft w:val="0"/>
              <w:marRight w:val="0"/>
              <w:marTop w:val="0"/>
              <w:marBottom w:val="0"/>
              <w:divBdr>
                <w:top w:val="none" w:sz="0" w:space="0" w:color="auto"/>
                <w:left w:val="none" w:sz="0" w:space="0" w:color="auto"/>
                <w:bottom w:val="none" w:sz="0" w:space="0" w:color="auto"/>
                <w:right w:val="none" w:sz="0" w:space="0" w:color="auto"/>
              </w:divBdr>
            </w:div>
            <w:div w:id="2133358754">
              <w:marLeft w:val="0"/>
              <w:marRight w:val="0"/>
              <w:marTop w:val="0"/>
              <w:marBottom w:val="0"/>
              <w:divBdr>
                <w:top w:val="none" w:sz="0" w:space="0" w:color="auto"/>
                <w:left w:val="none" w:sz="0" w:space="0" w:color="auto"/>
                <w:bottom w:val="none" w:sz="0" w:space="0" w:color="auto"/>
                <w:right w:val="none" w:sz="0" w:space="0" w:color="auto"/>
              </w:divBdr>
            </w:div>
            <w:div w:id="1351420046">
              <w:marLeft w:val="0"/>
              <w:marRight w:val="0"/>
              <w:marTop w:val="0"/>
              <w:marBottom w:val="0"/>
              <w:divBdr>
                <w:top w:val="none" w:sz="0" w:space="0" w:color="auto"/>
                <w:left w:val="none" w:sz="0" w:space="0" w:color="auto"/>
                <w:bottom w:val="none" w:sz="0" w:space="0" w:color="auto"/>
                <w:right w:val="none" w:sz="0" w:space="0" w:color="auto"/>
              </w:divBdr>
            </w:div>
          </w:divsChild>
        </w:div>
        <w:div w:id="1642881362">
          <w:marLeft w:val="0"/>
          <w:marRight w:val="0"/>
          <w:marTop w:val="0"/>
          <w:marBottom w:val="0"/>
          <w:divBdr>
            <w:top w:val="none" w:sz="0" w:space="0" w:color="auto"/>
            <w:left w:val="none" w:sz="0" w:space="0" w:color="auto"/>
            <w:bottom w:val="none" w:sz="0" w:space="0" w:color="auto"/>
            <w:right w:val="none" w:sz="0" w:space="0" w:color="auto"/>
          </w:divBdr>
          <w:divsChild>
            <w:div w:id="1894077279">
              <w:marLeft w:val="0"/>
              <w:marRight w:val="0"/>
              <w:marTop w:val="0"/>
              <w:marBottom w:val="0"/>
              <w:divBdr>
                <w:top w:val="none" w:sz="0" w:space="0" w:color="auto"/>
                <w:left w:val="none" w:sz="0" w:space="0" w:color="auto"/>
                <w:bottom w:val="none" w:sz="0" w:space="0" w:color="auto"/>
                <w:right w:val="none" w:sz="0" w:space="0" w:color="auto"/>
              </w:divBdr>
            </w:div>
            <w:div w:id="1623417873">
              <w:marLeft w:val="0"/>
              <w:marRight w:val="0"/>
              <w:marTop w:val="0"/>
              <w:marBottom w:val="0"/>
              <w:divBdr>
                <w:top w:val="none" w:sz="0" w:space="0" w:color="auto"/>
                <w:left w:val="none" w:sz="0" w:space="0" w:color="auto"/>
                <w:bottom w:val="none" w:sz="0" w:space="0" w:color="auto"/>
                <w:right w:val="none" w:sz="0" w:space="0" w:color="auto"/>
              </w:divBdr>
            </w:div>
            <w:div w:id="427893398">
              <w:marLeft w:val="0"/>
              <w:marRight w:val="0"/>
              <w:marTop w:val="0"/>
              <w:marBottom w:val="0"/>
              <w:divBdr>
                <w:top w:val="none" w:sz="0" w:space="0" w:color="auto"/>
                <w:left w:val="none" w:sz="0" w:space="0" w:color="auto"/>
                <w:bottom w:val="none" w:sz="0" w:space="0" w:color="auto"/>
                <w:right w:val="none" w:sz="0" w:space="0" w:color="auto"/>
              </w:divBdr>
            </w:div>
            <w:div w:id="2086142371">
              <w:marLeft w:val="0"/>
              <w:marRight w:val="0"/>
              <w:marTop w:val="0"/>
              <w:marBottom w:val="0"/>
              <w:divBdr>
                <w:top w:val="none" w:sz="0" w:space="0" w:color="auto"/>
                <w:left w:val="none" w:sz="0" w:space="0" w:color="auto"/>
                <w:bottom w:val="none" w:sz="0" w:space="0" w:color="auto"/>
                <w:right w:val="none" w:sz="0" w:space="0" w:color="auto"/>
              </w:divBdr>
            </w:div>
            <w:div w:id="1203783388">
              <w:marLeft w:val="0"/>
              <w:marRight w:val="0"/>
              <w:marTop w:val="0"/>
              <w:marBottom w:val="0"/>
              <w:divBdr>
                <w:top w:val="none" w:sz="0" w:space="0" w:color="auto"/>
                <w:left w:val="none" w:sz="0" w:space="0" w:color="auto"/>
                <w:bottom w:val="none" w:sz="0" w:space="0" w:color="auto"/>
                <w:right w:val="none" w:sz="0" w:space="0" w:color="auto"/>
              </w:divBdr>
            </w:div>
            <w:div w:id="1333803411">
              <w:marLeft w:val="0"/>
              <w:marRight w:val="0"/>
              <w:marTop w:val="0"/>
              <w:marBottom w:val="0"/>
              <w:divBdr>
                <w:top w:val="none" w:sz="0" w:space="0" w:color="auto"/>
                <w:left w:val="none" w:sz="0" w:space="0" w:color="auto"/>
                <w:bottom w:val="none" w:sz="0" w:space="0" w:color="auto"/>
                <w:right w:val="none" w:sz="0" w:space="0" w:color="auto"/>
              </w:divBdr>
            </w:div>
            <w:div w:id="318966848">
              <w:marLeft w:val="0"/>
              <w:marRight w:val="0"/>
              <w:marTop w:val="0"/>
              <w:marBottom w:val="0"/>
              <w:divBdr>
                <w:top w:val="none" w:sz="0" w:space="0" w:color="auto"/>
                <w:left w:val="none" w:sz="0" w:space="0" w:color="auto"/>
                <w:bottom w:val="none" w:sz="0" w:space="0" w:color="auto"/>
                <w:right w:val="none" w:sz="0" w:space="0" w:color="auto"/>
              </w:divBdr>
            </w:div>
            <w:div w:id="1568759251">
              <w:marLeft w:val="0"/>
              <w:marRight w:val="0"/>
              <w:marTop w:val="0"/>
              <w:marBottom w:val="0"/>
              <w:divBdr>
                <w:top w:val="none" w:sz="0" w:space="0" w:color="auto"/>
                <w:left w:val="none" w:sz="0" w:space="0" w:color="auto"/>
                <w:bottom w:val="none" w:sz="0" w:space="0" w:color="auto"/>
                <w:right w:val="none" w:sz="0" w:space="0" w:color="auto"/>
              </w:divBdr>
            </w:div>
            <w:div w:id="1340161026">
              <w:marLeft w:val="0"/>
              <w:marRight w:val="0"/>
              <w:marTop w:val="0"/>
              <w:marBottom w:val="0"/>
              <w:divBdr>
                <w:top w:val="none" w:sz="0" w:space="0" w:color="auto"/>
                <w:left w:val="none" w:sz="0" w:space="0" w:color="auto"/>
                <w:bottom w:val="none" w:sz="0" w:space="0" w:color="auto"/>
                <w:right w:val="none" w:sz="0" w:space="0" w:color="auto"/>
              </w:divBdr>
            </w:div>
            <w:div w:id="694043323">
              <w:marLeft w:val="0"/>
              <w:marRight w:val="0"/>
              <w:marTop w:val="0"/>
              <w:marBottom w:val="0"/>
              <w:divBdr>
                <w:top w:val="none" w:sz="0" w:space="0" w:color="auto"/>
                <w:left w:val="none" w:sz="0" w:space="0" w:color="auto"/>
                <w:bottom w:val="none" w:sz="0" w:space="0" w:color="auto"/>
                <w:right w:val="none" w:sz="0" w:space="0" w:color="auto"/>
              </w:divBdr>
            </w:div>
            <w:div w:id="381490261">
              <w:marLeft w:val="0"/>
              <w:marRight w:val="0"/>
              <w:marTop w:val="0"/>
              <w:marBottom w:val="0"/>
              <w:divBdr>
                <w:top w:val="none" w:sz="0" w:space="0" w:color="auto"/>
                <w:left w:val="none" w:sz="0" w:space="0" w:color="auto"/>
                <w:bottom w:val="none" w:sz="0" w:space="0" w:color="auto"/>
                <w:right w:val="none" w:sz="0" w:space="0" w:color="auto"/>
              </w:divBdr>
            </w:div>
            <w:div w:id="286354944">
              <w:marLeft w:val="0"/>
              <w:marRight w:val="0"/>
              <w:marTop w:val="0"/>
              <w:marBottom w:val="0"/>
              <w:divBdr>
                <w:top w:val="none" w:sz="0" w:space="0" w:color="auto"/>
                <w:left w:val="none" w:sz="0" w:space="0" w:color="auto"/>
                <w:bottom w:val="none" w:sz="0" w:space="0" w:color="auto"/>
                <w:right w:val="none" w:sz="0" w:space="0" w:color="auto"/>
              </w:divBdr>
            </w:div>
            <w:div w:id="1232040267">
              <w:marLeft w:val="0"/>
              <w:marRight w:val="0"/>
              <w:marTop w:val="0"/>
              <w:marBottom w:val="0"/>
              <w:divBdr>
                <w:top w:val="none" w:sz="0" w:space="0" w:color="auto"/>
                <w:left w:val="none" w:sz="0" w:space="0" w:color="auto"/>
                <w:bottom w:val="none" w:sz="0" w:space="0" w:color="auto"/>
                <w:right w:val="none" w:sz="0" w:space="0" w:color="auto"/>
              </w:divBdr>
            </w:div>
            <w:div w:id="283584266">
              <w:marLeft w:val="0"/>
              <w:marRight w:val="0"/>
              <w:marTop w:val="0"/>
              <w:marBottom w:val="0"/>
              <w:divBdr>
                <w:top w:val="none" w:sz="0" w:space="0" w:color="auto"/>
                <w:left w:val="none" w:sz="0" w:space="0" w:color="auto"/>
                <w:bottom w:val="none" w:sz="0" w:space="0" w:color="auto"/>
                <w:right w:val="none" w:sz="0" w:space="0" w:color="auto"/>
              </w:divBdr>
            </w:div>
            <w:div w:id="828062393">
              <w:marLeft w:val="0"/>
              <w:marRight w:val="0"/>
              <w:marTop w:val="0"/>
              <w:marBottom w:val="0"/>
              <w:divBdr>
                <w:top w:val="none" w:sz="0" w:space="0" w:color="auto"/>
                <w:left w:val="none" w:sz="0" w:space="0" w:color="auto"/>
                <w:bottom w:val="none" w:sz="0" w:space="0" w:color="auto"/>
                <w:right w:val="none" w:sz="0" w:space="0" w:color="auto"/>
              </w:divBdr>
            </w:div>
            <w:div w:id="592784140">
              <w:marLeft w:val="0"/>
              <w:marRight w:val="0"/>
              <w:marTop w:val="0"/>
              <w:marBottom w:val="0"/>
              <w:divBdr>
                <w:top w:val="none" w:sz="0" w:space="0" w:color="auto"/>
                <w:left w:val="none" w:sz="0" w:space="0" w:color="auto"/>
                <w:bottom w:val="none" w:sz="0" w:space="0" w:color="auto"/>
                <w:right w:val="none" w:sz="0" w:space="0" w:color="auto"/>
              </w:divBdr>
            </w:div>
            <w:div w:id="1629431898">
              <w:marLeft w:val="0"/>
              <w:marRight w:val="0"/>
              <w:marTop w:val="0"/>
              <w:marBottom w:val="0"/>
              <w:divBdr>
                <w:top w:val="none" w:sz="0" w:space="0" w:color="auto"/>
                <w:left w:val="none" w:sz="0" w:space="0" w:color="auto"/>
                <w:bottom w:val="none" w:sz="0" w:space="0" w:color="auto"/>
                <w:right w:val="none" w:sz="0" w:space="0" w:color="auto"/>
              </w:divBdr>
            </w:div>
            <w:div w:id="1996495798">
              <w:marLeft w:val="0"/>
              <w:marRight w:val="0"/>
              <w:marTop w:val="0"/>
              <w:marBottom w:val="0"/>
              <w:divBdr>
                <w:top w:val="none" w:sz="0" w:space="0" w:color="auto"/>
                <w:left w:val="none" w:sz="0" w:space="0" w:color="auto"/>
                <w:bottom w:val="none" w:sz="0" w:space="0" w:color="auto"/>
                <w:right w:val="none" w:sz="0" w:space="0" w:color="auto"/>
              </w:divBdr>
            </w:div>
            <w:div w:id="1435127453">
              <w:marLeft w:val="0"/>
              <w:marRight w:val="0"/>
              <w:marTop w:val="0"/>
              <w:marBottom w:val="0"/>
              <w:divBdr>
                <w:top w:val="none" w:sz="0" w:space="0" w:color="auto"/>
                <w:left w:val="none" w:sz="0" w:space="0" w:color="auto"/>
                <w:bottom w:val="none" w:sz="0" w:space="0" w:color="auto"/>
                <w:right w:val="none" w:sz="0" w:space="0" w:color="auto"/>
              </w:divBdr>
            </w:div>
            <w:div w:id="120347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ell.healthsystem.virginia.edu/procedure-pass-training-module-community-health/"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618</Words>
  <Characters>3527</Characters>
  <Application>Microsoft Office Word</Application>
  <DocSecurity>0</DocSecurity>
  <Lines>29</Lines>
  <Paragraphs>8</Paragraphs>
  <ScaleCrop>false</ScaleCrop>
  <Company/>
  <LinksUpToDate>false</LinksUpToDate>
  <CharactersWithSpaces>4137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Barnes, Francine *HS</dc:creator>
  <cp:keywords/>
  <dc:description/>
  <cp:lastModifiedBy>Kamath, Sudha *HS</cp:lastModifiedBy>
  <cp:revision>2</cp:revision>
  <dcterms:created xsi:type="dcterms:W3CDTF">2025-08-12T20:57:00Z</dcterms:created>
  <dcterms:modified xsi:type="dcterms:W3CDTF">2025-08-12T20:57:00Z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1ede7acc-3667-4590-84eb-6bdeadcd481a</vt:lpwstr>
  </property>
</Properties>
</file>